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59" w:rsidRDefault="00DC2859" w:rsidP="00461B04">
      <w:pPr>
        <w:keepNext/>
        <w:keepLines/>
        <w:tabs>
          <w:tab w:val="left" w:pos="440"/>
          <w:tab w:val="center" w:pos="4819"/>
        </w:tabs>
        <w:jc w:val="both"/>
        <w:rPr>
          <w:i/>
          <w:sz w:val="28"/>
          <w:szCs w:val="28"/>
        </w:rPr>
      </w:pPr>
      <w:bookmarkStart w:id="0" w:name="_GoBack"/>
      <w:bookmarkEnd w:id="0"/>
    </w:p>
    <w:p w:rsidR="00DC2859" w:rsidRDefault="00DC2859" w:rsidP="00461B04">
      <w:pPr>
        <w:keepNext/>
        <w:keepLines/>
        <w:tabs>
          <w:tab w:val="left" w:pos="440"/>
          <w:tab w:val="center" w:pos="4819"/>
        </w:tabs>
        <w:jc w:val="both"/>
        <w:rPr>
          <w:i/>
          <w:sz w:val="28"/>
          <w:szCs w:val="28"/>
        </w:rPr>
      </w:pPr>
    </w:p>
    <w:p w:rsidR="00AF0C09" w:rsidRPr="00BE4F8D" w:rsidRDefault="00CE755F" w:rsidP="00AF0C09">
      <w:pPr>
        <w:keepNext/>
        <w:keepLine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Istituto Professionale di Stato “V.</w:t>
      </w:r>
      <w:r w:rsidR="00DE55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Telese” di Ischia</w:t>
      </w:r>
    </w:p>
    <w:p w:rsidR="00AF0C09" w:rsidRPr="00BE4F8D" w:rsidRDefault="00AF0C09" w:rsidP="00AF0C09">
      <w:pPr>
        <w:keepNext/>
        <w:keepLines/>
        <w:jc w:val="center"/>
        <w:rPr>
          <w:i/>
          <w:sz w:val="28"/>
          <w:szCs w:val="28"/>
        </w:rPr>
      </w:pPr>
      <w:r w:rsidRPr="00BE4F8D">
        <w:rPr>
          <w:i/>
          <w:sz w:val="28"/>
          <w:szCs w:val="28"/>
        </w:rPr>
        <w:t>Programma di Matematica</w:t>
      </w:r>
    </w:p>
    <w:p w:rsidR="00AF0C09" w:rsidRPr="00BE4F8D" w:rsidRDefault="00DE55F6" w:rsidP="00AF0C09">
      <w:pPr>
        <w:keepNext/>
        <w:keepLine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Anno scolastico 2018/2019</w:t>
      </w:r>
    </w:p>
    <w:p w:rsidR="00C5329E" w:rsidRDefault="007967C8" w:rsidP="00C5329E">
      <w:pPr>
        <w:keepNext/>
        <w:keepLines/>
        <w:tabs>
          <w:tab w:val="left" w:pos="440"/>
          <w:tab w:val="center" w:pos="481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Classe </w:t>
      </w:r>
      <w:r w:rsidR="00115E11">
        <w:rPr>
          <w:i/>
          <w:sz w:val="28"/>
          <w:szCs w:val="28"/>
        </w:rPr>
        <w:t>V  Sala A</w:t>
      </w:r>
    </w:p>
    <w:p w:rsidR="00F37698" w:rsidRDefault="00AF0C09" w:rsidP="00C5329E">
      <w:pPr>
        <w:keepNext/>
        <w:keepLines/>
        <w:tabs>
          <w:tab w:val="left" w:pos="440"/>
          <w:tab w:val="center" w:pos="4819"/>
        </w:tabs>
        <w:jc w:val="center"/>
        <w:rPr>
          <w:i/>
          <w:sz w:val="28"/>
          <w:szCs w:val="28"/>
        </w:rPr>
      </w:pPr>
      <w:r w:rsidRPr="00BE4F8D">
        <w:rPr>
          <w:i/>
          <w:sz w:val="28"/>
          <w:szCs w:val="28"/>
        </w:rPr>
        <w:t>Il Docente: Micillo Stefania</w:t>
      </w:r>
    </w:p>
    <w:p w:rsidR="00DE55F6" w:rsidRDefault="00DE55F6" w:rsidP="00C5329E">
      <w:pPr>
        <w:keepNext/>
        <w:keepLines/>
        <w:tabs>
          <w:tab w:val="left" w:pos="440"/>
          <w:tab w:val="center" w:pos="4819"/>
        </w:tabs>
        <w:jc w:val="center"/>
        <w:rPr>
          <w:i/>
          <w:sz w:val="28"/>
          <w:szCs w:val="28"/>
        </w:rPr>
      </w:pPr>
    </w:p>
    <w:p w:rsidR="00DE55F6" w:rsidRDefault="00DE55F6" w:rsidP="00C5329E">
      <w:pPr>
        <w:keepNext/>
        <w:keepLines/>
        <w:tabs>
          <w:tab w:val="left" w:pos="440"/>
          <w:tab w:val="center" w:pos="4819"/>
        </w:tabs>
        <w:jc w:val="center"/>
        <w:rPr>
          <w:i/>
          <w:sz w:val="28"/>
          <w:szCs w:val="28"/>
        </w:rPr>
      </w:pPr>
    </w:p>
    <w:p w:rsidR="00DE55F6" w:rsidRPr="001118A2" w:rsidRDefault="00DE55F6" w:rsidP="00C5329E">
      <w:pPr>
        <w:keepNext/>
        <w:keepLines/>
        <w:tabs>
          <w:tab w:val="left" w:pos="440"/>
          <w:tab w:val="center" w:pos="4819"/>
        </w:tabs>
        <w:jc w:val="center"/>
        <w:rPr>
          <w:i/>
          <w:sz w:val="28"/>
          <w:szCs w:val="28"/>
        </w:rPr>
      </w:pPr>
    </w:p>
    <w:p w:rsidR="00DE55F6" w:rsidRPr="007967C8" w:rsidRDefault="00DE55F6" w:rsidP="00DE55F6">
      <w:pPr>
        <w:keepNext/>
        <w:keepLines/>
        <w:tabs>
          <w:tab w:val="left" w:pos="440"/>
          <w:tab w:val="left" w:pos="225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Modulo 1</w:t>
      </w:r>
    </w:p>
    <w:p w:rsidR="007967C8" w:rsidRPr="00DE55F6" w:rsidRDefault="00DE55F6" w:rsidP="00DE55F6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967C8">
        <w:rPr>
          <w:b/>
          <w:sz w:val="24"/>
          <w:szCs w:val="24"/>
        </w:rPr>
        <w:t>ANALISI MATEMATICA</w:t>
      </w:r>
    </w:p>
    <w:p w:rsidR="00DE55F6" w:rsidRPr="00DE55F6" w:rsidRDefault="00DE55F6" w:rsidP="00DE55F6">
      <w:pPr>
        <w:numPr>
          <w:ilvl w:val="0"/>
          <w:numId w:val="6"/>
        </w:numPr>
        <w:suppressAutoHyphens/>
        <w:autoSpaceDN w:val="0"/>
        <w:contextualSpacing/>
        <w:textAlignment w:val="baseline"/>
        <w:rPr>
          <w:sz w:val="24"/>
          <w:szCs w:val="24"/>
        </w:rPr>
      </w:pPr>
      <w:r w:rsidRPr="00DE55F6">
        <w:rPr>
          <w:sz w:val="24"/>
          <w:szCs w:val="24"/>
        </w:rPr>
        <w:t xml:space="preserve">Definizione generale di funzione </w:t>
      </w:r>
    </w:p>
    <w:p w:rsidR="00DE55F6" w:rsidRPr="00DE55F6" w:rsidRDefault="00DE55F6" w:rsidP="00DE55F6">
      <w:pPr>
        <w:numPr>
          <w:ilvl w:val="0"/>
          <w:numId w:val="6"/>
        </w:numPr>
        <w:suppressAutoHyphens/>
        <w:autoSpaceDN w:val="0"/>
        <w:contextualSpacing/>
        <w:textAlignment w:val="baseline"/>
        <w:rPr>
          <w:sz w:val="24"/>
          <w:szCs w:val="24"/>
        </w:rPr>
      </w:pPr>
      <w:r w:rsidRPr="00DE55F6">
        <w:rPr>
          <w:sz w:val="24"/>
          <w:szCs w:val="24"/>
        </w:rPr>
        <w:t>Dominio di una funzione razionale intera, razionale fratta, irrazionale</w:t>
      </w:r>
    </w:p>
    <w:p w:rsidR="00DE55F6" w:rsidRPr="00DE55F6" w:rsidRDefault="00DE55F6" w:rsidP="00DE55F6">
      <w:pPr>
        <w:numPr>
          <w:ilvl w:val="0"/>
          <w:numId w:val="6"/>
        </w:numPr>
        <w:suppressAutoHyphens/>
        <w:autoSpaceDN w:val="0"/>
        <w:contextualSpacing/>
        <w:textAlignment w:val="baseline"/>
        <w:rPr>
          <w:sz w:val="24"/>
          <w:szCs w:val="24"/>
        </w:rPr>
      </w:pPr>
      <w:r w:rsidRPr="00DE55F6">
        <w:rPr>
          <w:sz w:val="24"/>
          <w:szCs w:val="24"/>
        </w:rPr>
        <w:t>Calcolo delle coordinate dei punti di intersezione tra il grafico di una funzione e gli assi cartesiani</w:t>
      </w:r>
    </w:p>
    <w:p w:rsidR="00DE55F6" w:rsidRPr="00DE55F6" w:rsidRDefault="00DE55F6" w:rsidP="00DE55F6">
      <w:pPr>
        <w:numPr>
          <w:ilvl w:val="0"/>
          <w:numId w:val="6"/>
        </w:numPr>
        <w:suppressAutoHyphens/>
        <w:autoSpaceDN w:val="0"/>
        <w:contextualSpacing/>
        <w:textAlignment w:val="baseline"/>
        <w:rPr>
          <w:sz w:val="24"/>
          <w:szCs w:val="24"/>
        </w:rPr>
      </w:pPr>
      <w:r w:rsidRPr="00DE55F6">
        <w:rPr>
          <w:sz w:val="24"/>
          <w:szCs w:val="24"/>
        </w:rPr>
        <w:t xml:space="preserve">Studio del segno di una funzione </w:t>
      </w:r>
    </w:p>
    <w:p w:rsidR="00DE55F6" w:rsidRPr="00DE55F6" w:rsidRDefault="00DE55F6" w:rsidP="00DE55F6">
      <w:pPr>
        <w:numPr>
          <w:ilvl w:val="0"/>
          <w:numId w:val="6"/>
        </w:numPr>
        <w:suppressAutoHyphens/>
        <w:autoSpaceDN w:val="0"/>
        <w:contextualSpacing/>
        <w:textAlignment w:val="baseline"/>
        <w:rPr>
          <w:sz w:val="24"/>
          <w:szCs w:val="24"/>
        </w:rPr>
      </w:pPr>
      <w:r w:rsidRPr="00DE55F6">
        <w:rPr>
          <w:sz w:val="24"/>
          <w:szCs w:val="24"/>
        </w:rPr>
        <w:t xml:space="preserve">Concetto di limite e calcolo di semplici limiti.  Forme indeterminate e risoluzione di un limite che presenta la forma indeterminata del tipo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∞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∞</m:t>
            </m:r>
          </m:den>
        </m:f>
      </m:oMath>
    </w:p>
    <w:p w:rsidR="00DE55F6" w:rsidRPr="00DE55F6" w:rsidRDefault="00DE55F6" w:rsidP="00DE55F6">
      <w:pPr>
        <w:numPr>
          <w:ilvl w:val="0"/>
          <w:numId w:val="6"/>
        </w:numPr>
        <w:suppressAutoHyphens/>
        <w:autoSpaceDN w:val="0"/>
        <w:contextualSpacing/>
        <w:textAlignment w:val="baseline"/>
        <w:rPr>
          <w:sz w:val="24"/>
          <w:szCs w:val="24"/>
        </w:rPr>
      </w:pPr>
      <w:r w:rsidRPr="00DE55F6">
        <w:rPr>
          <w:sz w:val="24"/>
          <w:szCs w:val="24"/>
        </w:rPr>
        <w:t>Asintoti orizzontali e asintoti verticali</w:t>
      </w:r>
    </w:p>
    <w:p w:rsidR="00DE55F6" w:rsidRPr="00DE55F6" w:rsidRDefault="00DE55F6" w:rsidP="00DE55F6">
      <w:pPr>
        <w:numPr>
          <w:ilvl w:val="0"/>
          <w:numId w:val="6"/>
        </w:numPr>
        <w:suppressAutoHyphens/>
        <w:autoSpaceDN w:val="0"/>
        <w:contextualSpacing/>
        <w:textAlignment w:val="baseline"/>
        <w:rPr>
          <w:sz w:val="24"/>
          <w:szCs w:val="24"/>
        </w:rPr>
      </w:pPr>
      <w:r w:rsidRPr="00DE55F6">
        <w:rPr>
          <w:sz w:val="24"/>
          <w:szCs w:val="24"/>
        </w:rPr>
        <w:t>Derivate delle funzioni polinomiali</w:t>
      </w:r>
    </w:p>
    <w:p w:rsidR="00DE55F6" w:rsidRPr="00DE55F6" w:rsidRDefault="00DE55F6" w:rsidP="00DE55F6">
      <w:pPr>
        <w:numPr>
          <w:ilvl w:val="0"/>
          <w:numId w:val="6"/>
        </w:num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DE55F6">
        <w:rPr>
          <w:sz w:val="24"/>
          <w:szCs w:val="24"/>
        </w:rPr>
        <w:t>Massimi e minimi relativi di una funzione polinomiale</w:t>
      </w:r>
    </w:p>
    <w:p w:rsidR="007967C8" w:rsidRDefault="007967C8" w:rsidP="007967C8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55F6" w:rsidRDefault="00DE55F6" w:rsidP="007967C8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7C8" w:rsidRPr="007967C8" w:rsidRDefault="00DE55F6" w:rsidP="007967C8">
      <w:pPr>
        <w:keepNext/>
        <w:keepLines/>
        <w:tabs>
          <w:tab w:val="left" w:pos="440"/>
          <w:tab w:val="left" w:pos="225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Modulo 2</w:t>
      </w:r>
    </w:p>
    <w:p w:rsidR="007967C8" w:rsidRPr="00DE55F6" w:rsidRDefault="007967C8" w:rsidP="007967C8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7967C8">
        <w:rPr>
          <w:b/>
          <w:sz w:val="24"/>
          <w:szCs w:val="24"/>
        </w:rPr>
        <w:t>LA STATISTICA</w:t>
      </w:r>
      <w:r w:rsidRPr="007967C8">
        <w:rPr>
          <w:sz w:val="24"/>
          <w:szCs w:val="24"/>
        </w:rPr>
        <w:t xml:space="preserve"> </w:t>
      </w:r>
    </w:p>
    <w:p w:rsidR="007967C8" w:rsidRPr="007967C8" w:rsidRDefault="007967C8" w:rsidP="007967C8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rPr>
          <w:sz w:val="24"/>
          <w:szCs w:val="24"/>
        </w:rPr>
      </w:pPr>
      <w:r w:rsidRPr="007967C8">
        <w:rPr>
          <w:sz w:val="24"/>
          <w:szCs w:val="24"/>
        </w:rPr>
        <w:t xml:space="preserve">Rilevazione dei dati: spoglio, elaborazione </w:t>
      </w:r>
    </w:p>
    <w:p w:rsidR="007967C8" w:rsidRPr="007967C8" w:rsidRDefault="007967C8" w:rsidP="007967C8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rPr>
          <w:sz w:val="24"/>
          <w:szCs w:val="24"/>
        </w:rPr>
      </w:pPr>
      <w:r w:rsidRPr="007967C8">
        <w:rPr>
          <w:sz w:val="24"/>
          <w:szCs w:val="24"/>
        </w:rPr>
        <w:t>Rappresentazione grafica di distribuzioni di frequenza. Diagrammi cartesiani,  istogrammi, diagrammi a torta</w:t>
      </w:r>
    </w:p>
    <w:p w:rsidR="007967C8" w:rsidRPr="007967C8" w:rsidRDefault="007967C8" w:rsidP="007967C8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rPr>
          <w:sz w:val="24"/>
          <w:szCs w:val="24"/>
        </w:rPr>
      </w:pPr>
      <w:r w:rsidRPr="007967C8">
        <w:rPr>
          <w:sz w:val="24"/>
          <w:szCs w:val="24"/>
        </w:rPr>
        <w:t>Le medie: media aritmetica,  mediana, moda</w:t>
      </w:r>
    </w:p>
    <w:p w:rsidR="007967C8" w:rsidRDefault="007967C8" w:rsidP="007967C8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rPr>
          <w:sz w:val="24"/>
          <w:szCs w:val="24"/>
        </w:rPr>
      </w:pPr>
      <w:r w:rsidRPr="007967C8">
        <w:rPr>
          <w:sz w:val="24"/>
          <w:szCs w:val="24"/>
        </w:rPr>
        <w:t>Indicatori di dispersione: scarto quadratico medio o deviazione standard e varianza</w:t>
      </w:r>
    </w:p>
    <w:p w:rsidR="00DE55F6" w:rsidRDefault="00DE55F6" w:rsidP="00DE55F6">
      <w:pPr>
        <w:suppressAutoHyphens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E55F6" w:rsidRPr="00DE55F6" w:rsidRDefault="00DE55F6" w:rsidP="00DE55F6">
      <w:pPr>
        <w:suppressAutoHyphens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7967C8" w:rsidRPr="007967C8" w:rsidRDefault="00DE55F6" w:rsidP="007967C8">
      <w:pPr>
        <w:keepNext/>
        <w:keepLines/>
        <w:tabs>
          <w:tab w:val="left" w:pos="440"/>
          <w:tab w:val="left" w:pos="225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Modulo 3</w:t>
      </w:r>
    </w:p>
    <w:p w:rsidR="007967C8" w:rsidRPr="007967C8" w:rsidRDefault="007967C8" w:rsidP="007967C8">
      <w:pPr>
        <w:suppressAutoHyphens/>
        <w:rPr>
          <w:b/>
          <w:sz w:val="24"/>
          <w:szCs w:val="24"/>
        </w:rPr>
      </w:pPr>
      <w:r w:rsidRPr="007967C8">
        <w:rPr>
          <w:b/>
          <w:sz w:val="24"/>
          <w:szCs w:val="24"/>
        </w:rPr>
        <w:t>DRINK COST</w:t>
      </w:r>
    </w:p>
    <w:p w:rsidR="007967C8" w:rsidRPr="007967C8" w:rsidRDefault="007967C8" w:rsidP="007967C8">
      <w:pPr>
        <w:numPr>
          <w:ilvl w:val="0"/>
          <w:numId w:val="2"/>
        </w:numPr>
        <w:suppressAutoHyphens/>
        <w:contextualSpacing/>
        <w:rPr>
          <w:sz w:val="24"/>
          <w:szCs w:val="24"/>
        </w:rPr>
      </w:pPr>
      <w:r w:rsidRPr="007967C8">
        <w:rPr>
          <w:sz w:val="24"/>
          <w:szCs w:val="24"/>
        </w:rPr>
        <w:t xml:space="preserve">Costo reale di un drink. Formula per determinare il costo di un prodotto. Calcolo del drink </w:t>
      </w:r>
      <w:proofErr w:type="spellStart"/>
      <w:r w:rsidRPr="007967C8">
        <w:rPr>
          <w:sz w:val="24"/>
          <w:szCs w:val="24"/>
        </w:rPr>
        <w:t>cost</w:t>
      </w:r>
      <w:proofErr w:type="spellEnd"/>
      <w:r w:rsidRPr="007967C8">
        <w:rPr>
          <w:sz w:val="24"/>
          <w:szCs w:val="24"/>
        </w:rPr>
        <w:t>.</w:t>
      </w:r>
    </w:p>
    <w:p w:rsidR="007967C8" w:rsidRDefault="007967C8" w:rsidP="007967C8">
      <w:pPr>
        <w:suppressAutoHyphens/>
        <w:jc w:val="center"/>
        <w:rPr>
          <w:sz w:val="24"/>
          <w:szCs w:val="24"/>
        </w:rPr>
      </w:pPr>
    </w:p>
    <w:p w:rsidR="00DE55F6" w:rsidRDefault="00DE55F6" w:rsidP="007967C8">
      <w:pPr>
        <w:suppressAutoHyphens/>
        <w:jc w:val="center"/>
        <w:rPr>
          <w:sz w:val="24"/>
          <w:szCs w:val="24"/>
        </w:rPr>
      </w:pPr>
    </w:p>
    <w:p w:rsidR="00DE55F6" w:rsidRPr="007967C8" w:rsidRDefault="00DE55F6" w:rsidP="00DE55F6">
      <w:pPr>
        <w:keepNext/>
        <w:keepLines/>
        <w:tabs>
          <w:tab w:val="left" w:pos="440"/>
          <w:tab w:val="left" w:pos="225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Modulo 4</w:t>
      </w:r>
    </w:p>
    <w:p w:rsidR="00DE55F6" w:rsidRPr="00DE55F6" w:rsidRDefault="00DE55F6" w:rsidP="00DE55F6">
      <w:pPr>
        <w:rPr>
          <w:b/>
          <w:sz w:val="24"/>
          <w:szCs w:val="24"/>
        </w:rPr>
      </w:pPr>
      <w:r w:rsidRPr="00DE55F6">
        <w:rPr>
          <w:b/>
          <w:sz w:val="24"/>
          <w:szCs w:val="24"/>
        </w:rPr>
        <w:t>PUNTO DI PAREGGIO - BEP</w:t>
      </w:r>
    </w:p>
    <w:p w:rsidR="00DE55F6" w:rsidRPr="00DE55F6" w:rsidRDefault="00DE55F6" w:rsidP="00DE55F6">
      <w:pPr>
        <w:numPr>
          <w:ilvl w:val="0"/>
          <w:numId w:val="7"/>
        </w:numPr>
        <w:suppressAutoHyphens/>
        <w:autoSpaceDN w:val="0"/>
        <w:contextualSpacing/>
        <w:textAlignment w:val="baseline"/>
        <w:rPr>
          <w:sz w:val="24"/>
          <w:szCs w:val="24"/>
        </w:rPr>
      </w:pPr>
      <w:r w:rsidRPr="00DE55F6">
        <w:rPr>
          <w:sz w:val="24"/>
          <w:szCs w:val="24"/>
        </w:rPr>
        <w:t>Concetto di punto di pareggio</w:t>
      </w:r>
    </w:p>
    <w:p w:rsidR="00DE55F6" w:rsidRPr="00DE55F6" w:rsidRDefault="00DE55F6" w:rsidP="00DE55F6">
      <w:pPr>
        <w:numPr>
          <w:ilvl w:val="0"/>
          <w:numId w:val="7"/>
        </w:numPr>
        <w:suppressAutoHyphens/>
        <w:autoSpaceDN w:val="0"/>
        <w:contextualSpacing/>
        <w:textAlignment w:val="baseline"/>
        <w:rPr>
          <w:sz w:val="24"/>
          <w:szCs w:val="24"/>
        </w:rPr>
      </w:pPr>
      <w:r w:rsidRPr="00DE55F6">
        <w:rPr>
          <w:sz w:val="24"/>
          <w:szCs w:val="24"/>
        </w:rPr>
        <w:t>Visualizzazione grafica delle funzioni di costo e ricavi</w:t>
      </w:r>
    </w:p>
    <w:p w:rsidR="00DE55F6" w:rsidRPr="00DE55F6" w:rsidRDefault="00DE55F6" w:rsidP="00DE55F6">
      <w:pPr>
        <w:numPr>
          <w:ilvl w:val="0"/>
          <w:numId w:val="7"/>
        </w:numPr>
        <w:suppressAutoHyphens/>
        <w:autoSpaceDN w:val="0"/>
        <w:contextualSpacing/>
        <w:textAlignment w:val="baseline"/>
        <w:rPr>
          <w:sz w:val="24"/>
          <w:szCs w:val="24"/>
        </w:rPr>
      </w:pPr>
      <w:r w:rsidRPr="00DE55F6">
        <w:rPr>
          <w:sz w:val="24"/>
          <w:szCs w:val="24"/>
        </w:rPr>
        <w:t>Calcolo del BEP.</w:t>
      </w:r>
    </w:p>
    <w:p w:rsidR="00DE55F6" w:rsidRDefault="00DE55F6" w:rsidP="007967C8">
      <w:pPr>
        <w:keepNext/>
        <w:keepLines/>
        <w:tabs>
          <w:tab w:val="left" w:pos="440"/>
          <w:tab w:val="left" w:pos="2250"/>
        </w:tabs>
        <w:jc w:val="both"/>
        <w:rPr>
          <w:b/>
          <w:i/>
          <w:sz w:val="24"/>
          <w:szCs w:val="24"/>
        </w:rPr>
      </w:pPr>
    </w:p>
    <w:p w:rsidR="00DE55F6" w:rsidRDefault="00DE55F6" w:rsidP="007967C8">
      <w:pPr>
        <w:keepNext/>
        <w:keepLines/>
        <w:tabs>
          <w:tab w:val="left" w:pos="440"/>
          <w:tab w:val="left" w:pos="2250"/>
        </w:tabs>
        <w:jc w:val="both"/>
        <w:rPr>
          <w:b/>
          <w:i/>
          <w:sz w:val="24"/>
          <w:szCs w:val="24"/>
        </w:rPr>
      </w:pPr>
    </w:p>
    <w:p w:rsidR="00DE55F6" w:rsidRDefault="00DE55F6" w:rsidP="007967C8">
      <w:pPr>
        <w:keepNext/>
        <w:keepLines/>
        <w:tabs>
          <w:tab w:val="left" w:pos="440"/>
          <w:tab w:val="left" w:pos="2250"/>
        </w:tabs>
        <w:jc w:val="both"/>
        <w:rPr>
          <w:b/>
          <w:i/>
          <w:sz w:val="24"/>
          <w:szCs w:val="24"/>
        </w:rPr>
      </w:pPr>
    </w:p>
    <w:p w:rsidR="007967C8" w:rsidRPr="007967C8" w:rsidRDefault="007967C8" w:rsidP="007967C8">
      <w:pPr>
        <w:keepNext/>
        <w:keepLines/>
        <w:tabs>
          <w:tab w:val="left" w:pos="440"/>
          <w:tab w:val="left" w:pos="225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Modulo 5</w:t>
      </w:r>
    </w:p>
    <w:p w:rsidR="007967C8" w:rsidRPr="007967C8" w:rsidRDefault="007967C8" w:rsidP="007967C8">
      <w:pPr>
        <w:suppressAutoHyphens/>
        <w:rPr>
          <w:b/>
          <w:sz w:val="24"/>
          <w:szCs w:val="24"/>
        </w:rPr>
      </w:pPr>
      <w:r w:rsidRPr="007967C8">
        <w:rPr>
          <w:b/>
          <w:sz w:val="24"/>
          <w:szCs w:val="24"/>
        </w:rPr>
        <w:t>MATEMATICA FINANZIARIA</w:t>
      </w:r>
    </w:p>
    <w:p w:rsidR="007967C8" w:rsidRPr="007967C8" w:rsidRDefault="007967C8" w:rsidP="007967C8">
      <w:pPr>
        <w:suppressAutoHyphens/>
        <w:jc w:val="center"/>
        <w:rPr>
          <w:b/>
          <w:sz w:val="24"/>
          <w:szCs w:val="24"/>
        </w:rPr>
      </w:pPr>
    </w:p>
    <w:p w:rsidR="007967C8" w:rsidRPr="007967C8" w:rsidRDefault="007967C8" w:rsidP="007967C8">
      <w:pPr>
        <w:numPr>
          <w:ilvl w:val="0"/>
          <w:numId w:val="2"/>
        </w:numPr>
        <w:suppressAutoHyphens/>
        <w:contextualSpacing/>
        <w:rPr>
          <w:sz w:val="24"/>
          <w:szCs w:val="24"/>
        </w:rPr>
      </w:pPr>
      <w:r w:rsidRPr="007967C8">
        <w:rPr>
          <w:sz w:val="24"/>
          <w:szCs w:val="24"/>
        </w:rPr>
        <w:t xml:space="preserve">Le operazioni finanziarie. Montante e interesse.  Il tasso d’interesse </w:t>
      </w:r>
    </w:p>
    <w:p w:rsidR="007967C8" w:rsidRPr="007967C8" w:rsidRDefault="007967C8" w:rsidP="007967C8">
      <w:pPr>
        <w:numPr>
          <w:ilvl w:val="0"/>
          <w:numId w:val="2"/>
        </w:numPr>
        <w:suppressAutoHyphens/>
        <w:contextualSpacing/>
        <w:rPr>
          <w:sz w:val="24"/>
          <w:szCs w:val="24"/>
        </w:rPr>
      </w:pPr>
      <w:r w:rsidRPr="007967C8">
        <w:rPr>
          <w:sz w:val="24"/>
          <w:szCs w:val="24"/>
        </w:rPr>
        <w:t>La capitalizzazione semplice. Il regime di interesse semplice</w:t>
      </w:r>
    </w:p>
    <w:p w:rsidR="007967C8" w:rsidRPr="007967C8" w:rsidRDefault="007967C8" w:rsidP="007967C8">
      <w:pPr>
        <w:numPr>
          <w:ilvl w:val="0"/>
          <w:numId w:val="2"/>
        </w:numPr>
        <w:suppressAutoHyphens/>
        <w:contextualSpacing/>
        <w:rPr>
          <w:sz w:val="24"/>
          <w:szCs w:val="24"/>
        </w:rPr>
      </w:pPr>
      <w:r w:rsidRPr="007967C8">
        <w:rPr>
          <w:sz w:val="24"/>
          <w:szCs w:val="24"/>
        </w:rPr>
        <w:t xml:space="preserve">La capitalizzazione composta. Il regime di interesse composto </w:t>
      </w:r>
    </w:p>
    <w:p w:rsidR="007967C8" w:rsidRPr="007967C8" w:rsidRDefault="007967C8" w:rsidP="007967C8">
      <w:pPr>
        <w:suppressAutoHyphens/>
        <w:jc w:val="center"/>
        <w:rPr>
          <w:sz w:val="24"/>
          <w:szCs w:val="24"/>
        </w:rPr>
      </w:pPr>
    </w:p>
    <w:p w:rsidR="007967C8" w:rsidRPr="007967C8" w:rsidRDefault="007967C8" w:rsidP="007967C8">
      <w:pPr>
        <w:suppressAutoHyphens/>
        <w:jc w:val="center"/>
        <w:rPr>
          <w:b/>
          <w:sz w:val="24"/>
          <w:szCs w:val="24"/>
        </w:rPr>
      </w:pPr>
    </w:p>
    <w:p w:rsidR="00115E11" w:rsidRDefault="00115E11" w:rsidP="00AF0C09">
      <w:pPr>
        <w:keepNext/>
        <w:keepLines/>
        <w:tabs>
          <w:tab w:val="left" w:pos="440"/>
          <w:tab w:val="left" w:pos="2250"/>
        </w:tabs>
        <w:jc w:val="both"/>
        <w:rPr>
          <w:b/>
          <w:i/>
          <w:sz w:val="24"/>
          <w:szCs w:val="24"/>
        </w:rPr>
      </w:pPr>
    </w:p>
    <w:p w:rsidR="00C0172C" w:rsidRDefault="00C0172C" w:rsidP="00B571C4">
      <w:pPr>
        <w:keepNext/>
        <w:keepLines/>
        <w:tabs>
          <w:tab w:val="left" w:pos="440"/>
          <w:tab w:val="left" w:pos="2250"/>
        </w:tabs>
        <w:jc w:val="both"/>
        <w:rPr>
          <w:sz w:val="24"/>
          <w:szCs w:val="24"/>
        </w:rPr>
      </w:pPr>
    </w:p>
    <w:p w:rsidR="00B571C4" w:rsidRPr="00F37698" w:rsidRDefault="00B571C4" w:rsidP="00B571C4">
      <w:pPr>
        <w:keepNext/>
        <w:keepLines/>
        <w:tabs>
          <w:tab w:val="left" w:pos="440"/>
          <w:tab w:val="left" w:pos="2250"/>
        </w:tabs>
        <w:jc w:val="both"/>
        <w:rPr>
          <w:sz w:val="24"/>
          <w:szCs w:val="24"/>
        </w:rPr>
      </w:pPr>
      <w:r w:rsidRPr="00F37698">
        <w:rPr>
          <w:sz w:val="24"/>
          <w:szCs w:val="24"/>
        </w:rPr>
        <w:t xml:space="preserve">Gli allievi                                                                            </w:t>
      </w:r>
      <w:r w:rsidR="00BE4F8D" w:rsidRPr="00F37698">
        <w:rPr>
          <w:sz w:val="24"/>
          <w:szCs w:val="24"/>
        </w:rPr>
        <w:t xml:space="preserve">          </w:t>
      </w:r>
      <w:r w:rsidR="00777C40">
        <w:rPr>
          <w:sz w:val="24"/>
          <w:szCs w:val="24"/>
        </w:rPr>
        <w:t xml:space="preserve">                          </w:t>
      </w:r>
      <w:r w:rsidR="00BE4F8D" w:rsidRPr="00F37698">
        <w:rPr>
          <w:sz w:val="24"/>
          <w:szCs w:val="24"/>
        </w:rPr>
        <w:t>Il docente</w:t>
      </w:r>
    </w:p>
    <w:p w:rsidR="00AF0C09" w:rsidRPr="00F37698" w:rsidRDefault="00AF0C09" w:rsidP="00AF0C09">
      <w:pPr>
        <w:jc w:val="both"/>
        <w:rPr>
          <w:sz w:val="24"/>
          <w:szCs w:val="24"/>
        </w:rPr>
      </w:pPr>
    </w:p>
    <w:p w:rsidR="00AF0C09" w:rsidRPr="00F37698" w:rsidRDefault="00AF0C09" w:rsidP="00AF0C09">
      <w:pPr>
        <w:rPr>
          <w:b/>
          <w:sz w:val="24"/>
          <w:szCs w:val="24"/>
        </w:rPr>
      </w:pPr>
    </w:p>
    <w:p w:rsidR="00AF0C09" w:rsidRDefault="00AF0C09" w:rsidP="00AF0C09">
      <w:pPr>
        <w:keepNext/>
        <w:keepLines/>
        <w:tabs>
          <w:tab w:val="left" w:pos="440"/>
          <w:tab w:val="left" w:pos="2250"/>
        </w:tabs>
        <w:jc w:val="both"/>
        <w:rPr>
          <w:i/>
          <w:sz w:val="24"/>
          <w:szCs w:val="24"/>
        </w:rPr>
      </w:pPr>
    </w:p>
    <w:p w:rsidR="00AF0C09" w:rsidRDefault="00AF0C09" w:rsidP="00AF0C09">
      <w:pPr>
        <w:keepNext/>
        <w:keepLines/>
        <w:rPr>
          <w:i/>
          <w:sz w:val="24"/>
        </w:rPr>
      </w:pPr>
    </w:p>
    <w:p w:rsidR="00AF0C09" w:rsidRDefault="00AF0C09" w:rsidP="00AF0C09">
      <w:pPr>
        <w:keepNext/>
        <w:keepLines/>
        <w:tabs>
          <w:tab w:val="left" w:pos="440"/>
          <w:tab w:val="center" w:pos="4819"/>
        </w:tabs>
        <w:rPr>
          <w:i/>
          <w:sz w:val="24"/>
        </w:rPr>
      </w:pPr>
    </w:p>
    <w:p w:rsidR="00AF0C09" w:rsidRDefault="00AF0C09" w:rsidP="00AF0C09">
      <w:pPr>
        <w:keepNext/>
        <w:keepLines/>
        <w:tabs>
          <w:tab w:val="left" w:pos="440"/>
          <w:tab w:val="center" w:pos="4819"/>
        </w:tabs>
        <w:rPr>
          <w:i/>
          <w:sz w:val="24"/>
        </w:rPr>
      </w:pPr>
    </w:p>
    <w:p w:rsidR="00AF0C09" w:rsidRDefault="00AF0C09" w:rsidP="00AF0C09">
      <w:pPr>
        <w:keepNext/>
        <w:keepLines/>
        <w:tabs>
          <w:tab w:val="left" w:pos="440"/>
          <w:tab w:val="center" w:pos="4819"/>
        </w:tabs>
        <w:jc w:val="both"/>
        <w:rPr>
          <w:i/>
          <w:sz w:val="24"/>
        </w:rPr>
      </w:pPr>
    </w:p>
    <w:p w:rsidR="00461B04" w:rsidRPr="0096576F" w:rsidRDefault="00461B04" w:rsidP="00461B04">
      <w:pPr>
        <w:rPr>
          <w:rFonts w:ascii="Comic Sans MS" w:hAnsi="Comic Sans MS"/>
        </w:rPr>
      </w:pPr>
    </w:p>
    <w:p w:rsidR="00461B04" w:rsidRDefault="00461B04" w:rsidP="00461B04"/>
    <w:p w:rsidR="00461B04" w:rsidRDefault="00461B04" w:rsidP="00461B04"/>
    <w:p w:rsidR="00461B04" w:rsidRDefault="00461B04" w:rsidP="00461B04">
      <w:pPr>
        <w:keepNext/>
        <w:keepLines/>
        <w:tabs>
          <w:tab w:val="left" w:pos="440"/>
          <w:tab w:val="center" w:pos="4819"/>
        </w:tabs>
        <w:jc w:val="both"/>
        <w:rPr>
          <w:sz w:val="22"/>
          <w:szCs w:val="22"/>
        </w:rPr>
      </w:pPr>
    </w:p>
    <w:p w:rsidR="00461B04" w:rsidRDefault="00461B04" w:rsidP="00461B04">
      <w:pPr>
        <w:pStyle w:val="Titolo1"/>
        <w:jc w:val="center"/>
      </w:pPr>
    </w:p>
    <w:p w:rsidR="00461B04" w:rsidRDefault="00461B04" w:rsidP="00461B04"/>
    <w:p w:rsidR="00461B04" w:rsidRDefault="00461B04" w:rsidP="00461B04"/>
    <w:p w:rsidR="00461B04" w:rsidRDefault="00461B04" w:rsidP="00461B04"/>
    <w:p w:rsidR="00461B04" w:rsidRDefault="00461B04" w:rsidP="00461B04">
      <w:pPr>
        <w:pStyle w:val="Titolo1"/>
        <w:jc w:val="center"/>
      </w:pPr>
    </w:p>
    <w:p w:rsidR="00461B04" w:rsidRDefault="00461B04" w:rsidP="00461B04"/>
    <w:p w:rsidR="00D94272" w:rsidRDefault="00D94272"/>
    <w:sectPr w:rsidR="00D94272" w:rsidSect="00357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6F8"/>
    <w:multiLevelType w:val="hybridMultilevel"/>
    <w:tmpl w:val="D58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CDE"/>
    <w:multiLevelType w:val="hybridMultilevel"/>
    <w:tmpl w:val="4B36E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5206"/>
    <w:multiLevelType w:val="hybridMultilevel"/>
    <w:tmpl w:val="DB1430B0"/>
    <w:lvl w:ilvl="0" w:tplc="27A2E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34BF"/>
    <w:multiLevelType w:val="hybridMultilevel"/>
    <w:tmpl w:val="70586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F2651"/>
    <w:multiLevelType w:val="hybridMultilevel"/>
    <w:tmpl w:val="9F38D40C"/>
    <w:lvl w:ilvl="0" w:tplc="27A2E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F618D"/>
    <w:multiLevelType w:val="hybridMultilevel"/>
    <w:tmpl w:val="57C0E182"/>
    <w:lvl w:ilvl="0" w:tplc="27A2E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82AAD"/>
    <w:multiLevelType w:val="hybridMultilevel"/>
    <w:tmpl w:val="891801E6"/>
    <w:lvl w:ilvl="0" w:tplc="27A2E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61B04"/>
    <w:rsid w:val="00067390"/>
    <w:rsid w:val="000B5A3E"/>
    <w:rsid w:val="001118A2"/>
    <w:rsid w:val="00115E11"/>
    <w:rsid w:val="001B21FB"/>
    <w:rsid w:val="00232185"/>
    <w:rsid w:val="002B4956"/>
    <w:rsid w:val="003E29E5"/>
    <w:rsid w:val="00461B04"/>
    <w:rsid w:val="0055675D"/>
    <w:rsid w:val="00645CB9"/>
    <w:rsid w:val="00777C40"/>
    <w:rsid w:val="00780FF3"/>
    <w:rsid w:val="007967C8"/>
    <w:rsid w:val="00797B2C"/>
    <w:rsid w:val="00845BA3"/>
    <w:rsid w:val="00865224"/>
    <w:rsid w:val="00A635A3"/>
    <w:rsid w:val="00AC184E"/>
    <w:rsid w:val="00AF0C09"/>
    <w:rsid w:val="00B571C4"/>
    <w:rsid w:val="00BE4F8D"/>
    <w:rsid w:val="00C0172C"/>
    <w:rsid w:val="00C04A62"/>
    <w:rsid w:val="00C12329"/>
    <w:rsid w:val="00C5329E"/>
    <w:rsid w:val="00C748E9"/>
    <w:rsid w:val="00C77E13"/>
    <w:rsid w:val="00C8371D"/>
    <w:rsid w:val="00CB1236"/>
    <w:rsid w:val="00CE2287"/>
    <w:rsid w:val="00CE2710"/>
    <w:rsid w:val="00CE755F"/>
    <w:rsid w:val="00D94272"/>
    <w:rsid w:val="00DC2859"/>
    <w:rsid w:val="00DE55F6"/>
    <w:rsid w:val="00E909DD"/>
    <w:rsid w:val="00EA1222"/>
    <w:rsid w:val="00F37698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61B0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1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61B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1B04"/>
    <w:rPr>
      <w:rFonts w:ascii="Times New Roman" w:eastAsia="Times New Roman" w:hAnsi="Times New Roman" w:cs="Times New Roman"/>
      <w:smallCaps/>
      <w:spacing w:val="5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1B0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1B0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61B0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61B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61B04"/>
    <w:pPr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461B0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F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7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stefania micillo</cp:lastModifiedBy>
  <cp:revision>31</cp:revision>
  <cp:lastPrinted>2013-06-07T19:31:00Z</cp:lastPrinted>
  <dcterms:created xsi:type="dcterms:W3CDTF">2011-05-31T17:41:00Z</dcterms:created>
  <dcterms:modified xsi:type="dcterms:W3CDTF">2019-06-03T19:26:00Z</dcterms:modified>
</cp:coreProperties>
</file>